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C5352" w14:textId="033ED9F0" w:rsidR="00160A52" w:rsidRPr="00D6584D" w:rsidRDefault="00313D45" w:rsidP="00562B0D">
      <w:pPr>
        <w:spacing w:after="0" w:line="240" w:lineRule="auto"/>
        <w:rPr>
          <w:b/>
          <w:sz w:val="36"/>
          <w:szCs w:val="36"/>
        </w:rPr>
      </w:pPr>
      <w:r>
        <w:rPr>
          <w:b/>
          <w:sz w:val="36"/>
          <w:szCs w:val="36"/>
        </w:rPr>
        <w:t>Association</w:t>
      </w:r>
      <w:r w:rsidR="00562B0D" w:rsidRPr="00D6584D">
        <w:rPr>
          <w:b/>
          <w:sz w:val="36"/>
          <w:szCs w:val="36"/>
        </w:rPr>
        <w:t xml:space="preserve"> </w:t>
      </w:r>
      <w:r>
        <w:rPr>
          <w:b/>
          <w:sz w:val="36"/>
          <w:szCs w:val="36"/>
        </w:rPr>
        <w:t>List</w:t>
      </w:r>
    </w:p>
    <w:p w14:paraId="4BB52444" w14:textId="5237C8DE" w:rsidR="00562B0D" w:rsidRDefault="00562B0D" w:rsidP="00562B0D">
      <w:pPr>
        <w:spacing w:after="0" w:line="240" w:lineRule="auto"/>
      </w:pPr>
    </w:p>
    <w:p w14:paraId="4ACB7AA6" w14:textId="56130358" w:rsidR="00562B0D" w:rsidRDefault="00BA3944" w:rsidP="00562B0D">
      <w:pPr>
        <w:spacing w:after="0" w:line="240" w:lineRule="auto"/>
        <w:rPr>
          <w:b/>
        </w:rPr>
      </w:pPr>
      <w:r>
        <w:rPr>
          <w:b/>
        </w:rPr>
        <w:t>1 – The Main Screen</w:t>
      </w:r>
    </w:p>
    <w:p w14:paraId="2EB09921" w14:textId="6742EDB8" w:rsidR="00BA3944" w:rsidRDefault="005D1C2E" w:rsidP="00562B0D">
      <w:pPr>
        <w:spacing w:after="0" w:line="240" w:lineRule="auto"/>
      </w:pPr>
      <w:r>
        <w:t>Navigate to Association &gt; Association List to get the Association List screen.</w:t>
      </w:r>
    </w:p>
    <w:p w14:paraId="4140A648" w14:textId="0DA6A53B" w:rsidR="00BA3944" w:rsidRDefault="00BA3944" w:rsidP="00562B0D">
      <w:pPr>
        <w:spacing w:after="0" w:line="240" w:lineRule="auto"/>
      </w:pPr>
    </w:p>
    <w:p w14:paraId="4D1D85CD" w14:textId="23CDC4C9" w:rsidR="005D1C2E" w:rsidRDefault="005D1C2E" w:rsidP="00562B0D">
      <w:pPr>
        <w:spacing w:after="0" w:line="240" w:lineRule="auto"/>
      </w:pPr>
      <w:r>
        <w:rPr>
          <w:noProof/>
        </w:rPr>
        <w:drawing>
          <wp:inline distT="0" distB="0" distL="0" distR="0" wp14:anchorId="039D5D98" wp14:editId="471C4D49">
            <wp:extent cx="31908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90875" cy="1171575"/>
                    </a:xfrm>
                    <a:prstGeom prst="rect">
                      <a:avLst/>
                    </a:prstGeom>
                  </pic:spPr>
                </pic:pic>
              </a:graphicData>
            </a:graphic>
          </wp:inline>
        </w:drawing>
      </w:r>
    </w:p>
    <w:p w14:paraId="28030FA3" w14:textId="3E0BCA83" w:rsidR="005D1C2E" w:rsidRPr="005D1C2E" w:rsidRDefault="005D1C2E" w:rsidP="00562B0D">
      <w:pPr>
        <w:spacing w:after="0" w:line="240" w:lineRule="auto"/>
        <w:rPr>
          <w:i/>
          <w:sz w:val="20"/>
        </w:rPr>
      </w:pPr>
      <w:r>
        <w:rPr>
          <w:i/>
          <w:sz w:val="20"/>
        </w:rPr>
        <w:t>1 – Association &gt; Association List</w:t>
      </w:r>
    </w:p>
    <w:p w14:paraId="4AFC1F2A" w14:textId="6564D350" w:rsidR="005D1C2E" w:rsidRDefault="005D1C2E" w:rsidP="00562B0D">
      <w:pPr>
        <w:spacing w:after="0" w:line="240" w:lineRule="auto"/>
      </w:pPr>
    </w:p>
    <w:p w14:paraId="680B8817" w14:textId="79EA6291" w:rsidR="005D1C2E" w:rsidRDefault="00B20F30" w:rsidP="00562B0D">
      <w:pPr>
        <w:spacing w:after="0" w:line="240" w:lineRule="auto"/>
      </w:pPr>
      <w:r>
        <w:t>The initial screen will have 7 columns and the contents are ordered by Association Name.</w:t>
      </w:r>
    </w:p>
    <w:p w14:paraId="2FD445BE" w14:textId="7D84679B" w:rsidR="00B20F30" w:rsidRDefault="00B20F30" w:rsidP="00562B0D">
      <w:pPr>
        <w:spacing w:after="0" w:line="240" w:lineRule="auto"/>
      </w:pPr>
    </w:p>
    <w:p w14:paraId="5B87A07D" w14:textId="6A703A4C" w:rsidR="00B20F30" w:rsidRDefault="00B20F30" w:rsidP="00562B0D">
      <w:pPr>
        <w:spacing w:after="0" w:line="240" w:lineRule="auto"/>
      </w:pPr>
      <w:r>
        <w:rPr>
          <w:noProof/>
        </w:rPr>
        <w:drawing>
          <wp:inline distT="0" distB="0" distL="0" distR="0" wp14:anchorId="6E796C85" wp14:editId="7888AF88">
            <wp:extent cx="5943600" cy="36493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649345"/>
                    </a:xfrm>
                    <a:prstGeom prst="rect">
                      <a:avLst/>
                    </a:prstGeom>
                  </pic:spPr>
                </pic:pic>
              </a:graphicData>
            </a:graphic>
          </wp:inline>
        </w:drawing>
      </w:r>
    </w:p>
    <w:p w14:paraId="6D294F71" w14:textId="2D32799E" w:rsidR="005D1C2E" w:rsidRPr="002F3538" w:rsidRDefault="002F3538" w:rsidP="00562B0D">
      <w:pPr>
        <w:spacing w:after="0" w:line="240" w:lineRule="auto"/>
        <w:rPr>
          <w:i/>
          <w:sz w:val="20"/>
        </w:rPr>
      </w:pPr>
      <w:r>
        <w:rPr>
          <w:i/>
          <w:sz w:val="20"/>
        </w:rPr>
        <w:t>2 – Initial Association List screen</w:t>
      </w:r>
    </w:p>
    <w:p w14:paraId="7C5B84C6" w14:textId="4E365B5A" w:rsidR="002F3538" w:rsidRDefault="002F3538" w:rsidP="00562B0D">
      <w:pPr>
        <w:spacing w:after="0" w:line="240" w:lineRule="auto"/>
      </w:pPr>
    </w:p>
    <w:p w14:paraId="4E35FE8A" w14:textId="7D25CED4" w:rsidR="00314489" w:rsidRDefault="00314489" w:rsidP="00314489">
      <w:pPr>
        <w:spacing w:after="0" w:line="240" w:lineRule="auto"/>
      </w:pPr>
      <w:r>
        <w:t>E</w:t>
      </w:r>
      <w:r>
        <w:t>very column header has three dots on the right side. Click on those for an alternate way of sorting or using a filter, or to select all columns that you want to see.</w:t>
      </w:r>
    </w:p>
    <w:p w14:paraId="31957854" w14:textId="13B1C09D" w:rsidR="00314489" w:rsidRDefault="00314489" w:rsidP="00562B0D">
      <w:pPr>
        <w:spacing w:after="0" w:line="240" w:lineRule="auto"/>
      </w:pPr>
      <w:r>
        <w:rPr>
          <w:noProof/>
        </w:rPr>
        <w:lastRenderedPageBreak/>
        <w:drawing>
          <wp:inline distT="0" distB="0" distL="0" distR="0" wp14:anchorId="2536FABD" wp14:editId="493DE4E0">
            <wp:extent cx="4248150" cy="2476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48150" cy="2476500"/>
                    </a:xfrm>
                    <a:prstGeom prst="rect">
                      <a:avLst/>
                    </a:prstGeom>
                  </pic:spPr>
                </pic:pic>
              </a:graphicData>
            </a:graphic>
          </wp:inline>
        </w:drawing>
      </w:r>
    </w:p>
    <w:p w14:paraId="67BA6018" w14:textId="3CFA9181" w:rsidR="002F3538" w:rsidRPr="00314489" w:rsidRDefault="00314489" w:rsidP="00562B0D">
      <w:pPr>
        <w:spacing w:after="0" w:line="240" w:lineRule="auto"/>
        <w:rPr>
          <w:i/>
          <w:sz w:val="20"/>
        </w:rPr>
      </w:pPr>
      <w:r>
        <w:rPr>
          <w:i/>
          <w:sz w:val="20"/>
        </w:rPr>
        <w:t>3 – Click on the three dots on the right side of a column header to get this menu</w:t>
      </w:r>
    </w:p>
    <w:p w14:paraId="2BD468C5" w14:textId="0EC40EC2" w:rsidR="00314489" w:rsidRDefault="00314489" w:rsidP="00562B0D">
      <w:pPr>
        <w:spacing w:after="0" w:line="240" w:lineRule="auto"/>
      </w:pPr>
    </w:p>
    <w:p w14:paraId="1276DD01" w14:textId="77777777" w:rsidR="00314489" w:rsidRDefault="00314489" w:rsidP="00562B0D">
      <w:pPr>
        <w:spacing w:after="0" w:line="240" w:lineRule="auto"/>
      </w:pPr>
    </w:p>
    <w:p w14:paraId="0BF50159" w14:textId="17F9F3E0" w:rsidR="002F3538" w:rsidRPr="002F3538" w:rsidRDefault="002F3538" w:rsidP="00562B0D">
      <w:pPr>
        <w:spacing w:after="0" w:line="240" w:lineRule="auto"/>
        <w:rPr>
          <w:b/>
        </w:rPr>
      </w:pPr>
      <w:r>
        <w:rPr>
          <w:b/>
        </w:rPr>
        <w:t>2 – Sorting on columns</w:t>
      </w:r>
    </w:p>
    <w:p w14:paraId="09AD2526" w14:textId="7EE5D252" w:rsidR="00B20F30" w:rsidRDefault="00F84EA3" w:rsidP="00562B0D">
      <w:pPr>
        <w:spacing w:after="0" w:line="240" w:lineRule="auto"/>
      </w:pPr>
      <w:r>
        <w:t>The sorting can easily be changed by clicking on a column header</w:t>
      </w:r>
      <w:r w:rsidR="002F3538">
        <w:t xml:space="preserve">. The first time you click, all data will be sorted by that column from 0 – 9 and then A – Z. Click again, the order will be Z – A and then 9 – 0. Click a third time and the sort will be undone. You can sort multiple columns at the same time. </w:t>
      </w:r>
    </w:p>
    <w:p w14:paraId="51C2806F" w14:textId="2DC60ADA" w:rsidR="002F3538" w:rsidRDefault="002F3538" w:rsidP="00562B0D">
      <w:pPr>
        <w:spacing w:after="0" w:line="240" w:lineRule="auto"/>
      </w:pPr>
    </w:p>
    <w:p w14:paraId="219B0F95" w14:textId="5F04368C" w:rsidR="002F3538" w:rsidRDefault="002F3538" w:rsidP="00562B0D">
      <w:pPr>
        <w:spacing w:after="0" w:line="240" w:lineRule="auto"/>
      </w:pPr>
      <w:r>
        <w:rPr>
          <w:noProof/>
        </w:rPr>
        <w:drawing>
          <wp:inline distT="0" distB="0" distL="0" distR="0" wp14:anchorId="53769B23" wp14:editId="082A6F80">
            <wp:extent cx="4286250" cy="3667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6250" cy="3667125"/>
                    </a:xfrm>
                    <a:prstGeom prst="rect">
                      <a:avLst/>
                    </a:prstGeom>
                  </pic:spPr>
                </pic:pic>
              </a:graphicData>
            </a:graphic>
          </wp:inline>
        </w:drawing>
      </w:r>
    </w:p>
    <w:p w14:paraId="2D813134" w14:textId="45FD2206" w:rsidR="002F3538" w:rsidRPr="002F3538" w:rsidRDefault="00314489" w:rsidP="00562B0D">
      <w:pPr>
        <w:spacing w:after="0" w:line="240" w:lineRule="auto"/>
        <w:rPr>
          <w:i/>
          <w:sz w:val="20"/>
        </w:rPr>
      </w:pPr>
      <w:r>
        <w:rPr>
          <w:i/>
          <w:sz w:val="20"/>
        </w:rPr>
        <w:t>4</w:t>
      </w:r>
      <w:r w:rsidR="002F3538">
        <w:rPr>
          <w:i/>
          <w:sz w:val="20"/>
        </w:rPr>
        <w:t xml:space="preserve"> – Clicking once on “Code” sorted all data on that column. Notice the small blue arrow next to “Code” to indicate a sort is placed</w:t>
      </w:r>
    </w:p>
    <w:p w14:paraId="07E85AC4" w14:textId="61E5F92A" w:rsidR="005D1C2E" w:rsidRDefault="005D1C2E" w:rsidP="00562B0D">
      <w:pPr>
        <w:spacing w:after="0" w:line="240" w:lineRule="auto"/>
      </w:pPr>
    </w:p>
    <w:p w14:paraId="4E94A9D5" w14:textId="77777777" w:rsidR="0084000B" w:rsidRDefault="0084000B" w:rsidP="00562B0D">
      <w:pPr>
        <w:spacing w:after="0" w:line="240" w:lineRule="auto"/>
      </w:pPr>
    </w:p>
    <w:p w14:paraId="32B805A0" w14:textId="545E4615" w:rsidR="002F3538" w:rsidRPr="002F3538" w:rsidRDefault="00314489" w:rsidP="00562B0D">
      <w:pPr>
        <w:spacing w:after="0" w:line="240" w:lineRule="auto"/>
        <w:rPr>
          <w:b/>
        </w:rPr>
      </w:pPr>
      <w:r>
        <w:rPr>
          <w:b/>
        </w:rPr>
        <w:lastRenderedPageBreak/>
        <w:t>3</w:t>
      </w:r>
      <w:r w:rsidR="002F3538">
        <w:rPr>
          <w:b/>
        </w:rPr>
        <w:t xml:space="preserve"> – Using Filters</w:t>
      </w:r>
    </w:p>
    <w:p w14:paraId="1739DAA5" w14:textId="28CDCFA0" w:rsidR="00314489" w:rsidRDefault="00E74216" w:rsidP="00562B0D">
      <w:pPr>
        <w:spacing w:after="0" w:line="240" w:lineRule="auto"/>
      </w:pPr>
      <w:r>
        <w:t>Every column in the Association List screen has a text box between the header and the data. This is where you can filter the data. If you type in something in one of these boxes and hit the enter key, the default filter action will be activated. What the default is, differs per column type. In this screen, generally in columns with type Text will filter on texts containing the character string you typed. Number columns will filter on “Is greater than or equal to” the number you entered.</w:t>
      </w:r>
    </w:p>
    <w:p w14:paraId="7AA2E9BD" w14:textId="56EDF5D7" w:rsidR="00E74216" w:rsidRDefault="00E74216" w:rsidP="00562B0D">
      <w:pPr>
        <w:spacing w:after="0" w:line="240" w:lineRule="auto"/>
      </w:pPr>
    </w:p>
    <w:p w14:paraId="01FD0E74" w14:textId="081CB463" w:rsidR="00E74216" w:rsidRDefault="00E74216" w:rsidP="00562B0D">
      <w:pPr>
        <w:spacing w:after="0" w:line="240" w:lineRule="auto"/>
      </w:pPr>
      <w:r>
        <w:t>If you want to filter in a different way, type your criteria in the box but instead of hitting Enter, click on the funnel symbol to the right of the box. This will give a list of filtering options.</w:t>
      </w:r>
    </w:p>
    <w:p w14:paraId="504100C5" w14:textId="68C7785B" w:rsidR="00E74216" w:rsidRDefault="00E74216" w:rsidP="00562B0D">
      <w:pPr>
        <w:spacing w:after="0" w:line="240" w:lineRule="auto"/>
      </w:pPr>
    </w:p>
    <w:p w14:paraId="47611F63" w14:textId="09D99715" w:rsidR="00E74216" w:rsidRDefault="00E74216" w:rsidP="00562B0D">
      <w:pPr>
        <w:spacing w:after="0" w:line="240" w:lineRule="auto"/>
      </w:pPr>
      <w:r>
        <w:rPr>
          <w:noProof/>
        </w:rPr>
        <w:drawing>
          <wp:inline distT="0" distB="0" distL="0" distR="0" wp14:anchorId="7B85BF0A" wp14:editId="54FEEE99">
            <wp:extent cx="4191000" cy="2990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91000" cy="2990850"/>
                    </a:xfrm>
                    <a:prstGeom prst="rect">
                      <a:avLst/>
                    </a:prstGeom>
                  </pic:spPr>
                </pic:pic>
              </a:graphicData>
            </a:graphic>
          </wp:inline>
        </w:drawing>
      </w:r>
    </w:p>
    <w:p w14:paraId="1DBA83A0" w14:textId="27FADCA4" w:rsidR="00314489" w:rsidRPr="00E74216" w:rsidRDefault="00E74216" w:rsidP="00562B0D">
      <w:pPr>
        <w:spacing w:after="0" w:line="240" w:lineRule="auto"/>
        <w:rPr>
          <w:i/>
          <w:sz w:val="20"/>
        </w:rPr>
      </w:pPr>
      <w:r>
        <w:rPr>
          <w:i/>
          <w:sz w:val="20"/>
        </w:rPr>
        <w:t>5 – Clicking on the funnel symbol opens a list of different filtering options</w:t>
      </w:r>
    </w:p>
    <w:p w14:paraId="0040961A" w14:textId="47A9A6EF" w:rsidR="0084000B" w:rsidRDefault="0084000B" w:rsidP="00562B0D">
      <w:pPr>
        <w:spacing w:after="0" w:line="240" w:lineRule="auto"/>
      </w:pPr>
    </w:p>
    <w:p w14:paraId="52760CBE" w14:textId="361DBDDE" w:rsidR="00C361F9" w:rsidRDefault="00C361F9" w:rsidP="00562B0D">
      <w:pPr>
        <w:spacing w:after="0" w:line="240" w:lineRule="auto"/>
      </w:pPr>
      <w:r>
        <w:rPr>
          <w:noProof/>
        </w:rPr>
        <w:drawing>
          <wp:inline distT="0" distB="0" distL="0" distR="0" wp14:anchorId="2E09C1B8" wp14:editId="4759820A">
            <wp:extent cx="3429000"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9000" cy="2571750"/>
                    </a:xfrm>
                    <a:prstGeom prst="rect">
                      <a:avLst/>
                    </a:prstGeom>
                  </pic:spPr>
                </pic:pic>
              </a:graphicData>
            </a:graphic>
          </wp:inline>
        </w:drawing>
      </w:r>
    </w:p>
    <w:p w14:paraId="7797270C" w14:textId="0FDA661E" w:rsidR="00C361F9" w:rsidRPr="00C361F9" w:rsidRDefault="00C361F9" w:rsidP="00562B0D">
      <w:pPr>
        <w:spacing w:after="0" w:line="240" w:lineRule="auto"/>
        <w:rPr>
          <w:i/>
          <w:sz w:val="20"/>
        </w:rPr>
      </w:pPr>
      <w:r>
        <w:rPr>
          <w:i/>
          <w:sz w:val="20"/>
        </w:rPr>
        <w:t>6 – It depends on the column type what kind of filtering options are available</w:t>
      </w:r>
    </w:p>
    <w:p w14:paraId="34522E61" w14:textId="4FCA0D63" w:rsidR="00C361F9" w:rsidRDefault="00C361F9" w:rsidP="00562B0D">
      <w:pPr>
        <w:spacing w:after="0" w:line="240" w:lineRule="auto"/>
      </w:pPr>
    </w:p>
    <w:p w14:paraId="15707A1D" w14:textId="77777777" w:rsidR="00C361F9" w:rsidRDefault="00C361F9" w:rsidP="00562B0D">
      <w:pPr>
        <w:spacing w:after="0" w:line="240" w:lineRule="auto"/>
      </w:pPr>
    </w:p>
    <w:p w14:paraId="0A1E58A1" w14:textId="493ADACD" w:rsidR="002F3538" w:rsidRDefault="002F3538" w:rsidP="00562B0D">
      <w:pPr>
        <w:spacing w:after="0" w:line="240" w:lineRule="auto"/>
      </w:pPr>
    </w:p>
    <w:p w14:paraId="0CE967AC" w14:textId="77777777" w:rsidR="00314489" w:rsidRPr="002F3538" w:rsidRDefault="00314489" w:rsidP="00314489">
      <w:pPr>
        <w:spacing w:after="0" w:line="240" w:lineRule="auto"/>
        <w:rPr>
          <w:b/>
        </w:rPr>
      </w:pPr>
      <w:r>
        <w:rPr>
          <w:b/>
        </w:rPr>
        <w:t>4 – Selecting different columns</w:t>
      </w:r>
    </w:p>
    <w:p w14:paraId="713AFB5C" w14:textId="0D91C0A7" w:rsidR="00314489" w:rsidRDefault="00314489" w:rsidP="00314489">
      <w:pPr>
        <w:spacing w:after="0" w:line="240" w:lineRule="auto"/>
      </w:pPr>
      <w:r>
        <w:t xml:space="preserve">Click on </w:t>
      </w:r>
      <w:r>
        <w:t>the three dots on a random column header and navigate to “Columns”.</w:t>
      </w:r>
    </w:p>
    <w:p w14:paraId="7EC9FC5E" w14:textId="281A70FB" w:rsidR="00314489" w:rsidRDefault="00314489" w:rsidP="00314489">
      <w:pPr>
        <w:spacing w:after="0" w:line="240" w:lineRule="auto"/>
      </w:pPr>
    </w:p>
    <w:p w14:paraId="196D0AA1" w14:textId="3E40DE00" w:rsidR="00314489" w:rsidRDefault="00314489" w:rsidP="00314489">
      <w:pPr>
        <w:spacing w:after="0" w:line="240" w:lineRule="auto"/>
      </w:pPr>
      <w:r>
        <w:rPr>
          <w:noProof/>
        </w:rPr>
        <w:drawing>
          <wp:inline distT="0" distB="0" distL="0" distR="0" wp14:anchorId="122B73D9" wp14:editId="1953C889">
            <wp:extent cx="5943600" cy="54667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466715"/>
                    </a:xfrm>
                    <a:prstGeom prst="rect">
                      <a:avLst/>
                    </a:prstGeom>
                  </pic:spPr>
                </pic:pic>
              </a:graphicData>
            </a:graphic>
          </wp:inline>
        </w:drawing>
      </w:r>
    </w:p>
    <w:p w14:paraId="5991829C" w14:textId="1D4AEC93" w:rsidR="00314489" w:rsidRPr="0052381C" w:rsidRDefault="0052381C" w:rsidP="00314489">
      <w:pPr>
        <w:spacing w:after="0" w:line="240" w:lineRule="auto"/>
        <w:rPr>
          <w:i/>
          <w:sz w:val="20"/>
        </w:rPr>
      </w:pPr>
      <w:r>
        <w:rPr>
          <w:i/>
          <w:sz w:val="20"/>
        </w:rPr>
        <w:t>7 – Click on the three dots and hover over “Columns” to select the columns you want to see</w:t>
      </w:r>
    </w:p>
    <w:p w14:paraId="55161A94" w14:textId="09C7FEA3" w:rsidR="0052381C" w:rsidRDefault="0052381C" w:rsidP="00314489">
      <w:pPr>
        <w:spacing w:after="0" w:line="240" w:lineRule="auto"/>
      </w:pPr>
    </w:p>
    <w:p w14:paraId="588069FC" w14:textId="0BE95B17" w:rsidR="0052381C" w:rsidRDefault="00DF2F9D" w:rsidP="00314489">
      <w:pPr>
        <w:spacing w:after="0" w:line="240" w:lineRule="auto"/>
      </w:pPr>
      <w:r>
        <w:t>Here you can select all the columns that you do and unselect the ones you do not want to see.</w:t>
      </w:r>
    </w:p>
    <w:p w14:paraId="1D92DB56" w14:textId="25F53887" w:rsidR="00DF2F9D" w:rsidRDefault="00DF2F9D" w:rsidP="00314489">
      <w:pPr>
        <w:spacing w:after="0" w:line="240" w:lineRule="auto"/>
      </w:pPr>
    </w:p>
    <w:p w14:paraId="7D4BB600" w14:textId="77777777" w:rsidR="00314489" w:rsidRDefault="00314489" w:rsidP="00314489">
      <w:pPr>
        <w:spacing w:after="0" w:line="240" w:lineRule="auto"/>
      </w:pPr>
    </w:p>
    <w:p w14:paraId="5AD07D2A" w14:textId="043A7CF5" w:rsidR="002F3538" w:rsidRPr="002F3538" w:rsidRDefault="00314489" w:rsidP="00562B0D">
      <w:pPr>
        <w:spacing w:after="0" w:line="240" w:lineRule="auto"/>
        <w:rPr>
          <w:b/>
        </w:rPr>
      </w:pPr>
      <w:r>
        <w:rPr>
          <w:b/>
        </w:rPr>
        <w:t>5</w:t>
      </w:r>
      <w:r w:rsidR="002F3538">
        <w:rPr>
          <w:b/>
        </w:rPr>
        <w:t xml:space="preserve"> – Export to Excel</w:t>
      </w:r>
    </w:p>
    <w:p w14:paraId="1CD45631" w14:textId="355EAA22" w:rsidR="002F3538" w:rsidRDefault="00DF2F9D" w:rsidP="00562B0D">
      <w:pPr>
        <w:spacing w:after="0" w:line="240" w:lineRule="auto"/>
      </w:pPr>
      <w:r>
        <w:t>At any point in this screen, it is possible to export all the data into Excel by clicking on the button “Export to Excel” at the top of the screen.</w:t>
      </w:r>
    </w:p>
    <w:p w14:paraId="0BB19D44" w14:textId="37EAF50C" w:rsidR="00DF2F9D" w:rsidRDefault="00DF2F9D" w:rsidP="00562B0D">
      <w:pPr>
        <w:spacing w:after="0" w:line="240" w:lineRule="auto"/>
      </w:pPr>
    </w:p>
    <w:p w14:paraId="4BC7A1CE" w14:textId="5600FF20" w:rsidR="00DF2F9D" w:rsidRDefault="00DF2F9D" w:rsidP="00562B0D">
      <w:pPr>
        <w:spacing w:after="0" w:line="240" w:lineRule="auto"/>
      </w:pPr>
      <w:r>
        <w:rPr>
          <w:noProof/>
        </w:rPr>
        <w:lastRenderedPageBreak/>
        <w:drawing>
          <wp:inline distT="0" distB="0" distL="0" distR="0" wp14:anchorId="7F48520D" wp14:editId="1480BE5A">
            <wp:extent cx="3524250" cy="1619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4250" cy="1619250"/>
                    </a:xfrm>
                    <a:prstGeom prst="rect">
                      <a:avLst/>
                    </a:prstGeom>
                  </pic:spPr>
                </pic:pic>
              </a:graphicData>
            </a:graphic>
          </wp:inline>
        </w:drawing>
      </w:r>
    </w:p>
    <w:p w14:paraId="7C818B97" w14:textId="70F2CA29" w:rsidR="002F3538" w:rsidRPr="00DF2F9D" w:rsidRDefault="00DF2F9D" w:rsidP="00562B0D">
      <w:pPr>
        <w:spacing w:after="0" w:line="240" w:lineRule="auto"/>
        <w:rPr>
          <w:i/>
          <w:sz w:val="20"/>
        </w:rPr>
      </w:pPr>
      <w:r>
        <w:rPr>
          <w:i/>
          <w:sz w:val="20"/>
        </w:rPr>
        <w:t>8 – Button “Export to Excel” can be used at any moment</w:t>
      </w:r>
    </w:p>
    <w:p w14:paraId="3F76779F" w14:textId="2D42806E" w:rsidR="00DF2F9D" w:rsidRDefault="00DF2F9D" w:rsidP="00562B0D">
      <w:pPr>
        <w:spacing w:after="0" w:line="240" w:lineRule="auto"/>
      </w:pPr>
    </w:p>
    <w:p w14:paraId="6B45C769" w14:textId="5B907670" w:rsidR="00DF2F9D" w:rsidRDefault="00DF2F9D" w:rsidP="00562B0D">
      <w:pPr>
        <w:spacing w:after="0" w:line="240" w:lineRule="auto"/>
      </w:pPr>
      <w:r>
        <w:t>The export will contain all the data that is currently available within the applied filters, columns and sorts.</w:t>
      </w:r>
    </w:p>
    <w:p w14:paraId="501C8C71" w14:textId="72449826" w:rsidR="00DF2F9D" w:rsidRDefault="00DF2F9D" w:rsidP="00562B0D">
      <w:pPr>
        <w:spacing w:after="0" w:line="240" w:lineRule="auto"/>
      </w:pPr>
    </w:p>
    <w:p w14:paraId="4C8DE67C" w14:textId="0902ACA6" w:rsidR="00DF2F9D" w:rsidRDefault="00DF2F9D" w:rsidP="00562B0D">
      <w:pPr>
        <w:spacing w:after="0" w:line="240" w:lineRule="auto"/>
      </w:pPr>
      <w:r>
        <w:rPr>
          <w:noProof/>
        </w:rPr>
        <w:drawing>
          <wp:inline distT="0" distB="0" distL="0" distR="0" wp14:anchorId="46A61912" wp14:editId="712BDA9B">
            <wp:extent cx="5943600" cy="16116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611630"/>
                    </a:xfrm>
                    <a:prstGeom prst="rect">
                      <a:avLst/>
                    </a:prstGeom>
                  </pic:spPr>
                </pic:pic>
              </a:graphicData>
            </a:graphic>
          </wp:inline>
        </w:drawing>
      </w:r>
    </w:p>
    <w:p w14:paraId="19955196" w14:textId="146D0B18" w:rsidR="00DF2F9D" w:rsidRPr="00DF2F9D" w:rsidRDefault="00DF2F9D" w:rsidP="00562B0D">
      <w:pPr>
        <w:spacing w:after="0" w:line="240" w:lineRule="auto"/>
        <w:rPr>
          <w:i/>
          <w:sz w:val="20"/>
        </w:rPr>
      </w:pPr>
      <w:r>
        <w:rPr>
          <w:i/>
          <w:sz w:val="20"/>
        </w:rPr>
        <w:t>9 – Data is filtered in column 2, sorted in column 4, and the displayed columns are changed</w:t>
      </w:r>
    </w:p>
    <w:p w14:paraId="73155DBA" w14:textId="364F4234" w:rsidR="00DF2F9D" w:rsidRDefault="00DF2F9D" w:rsidP="00562B0D">
      <w:pPr>
        <w:spacing w:after="0" w:line="240" w:lineRule="auto"/>
      </w:pPr>
    </w:p>
    <w:p w14:paraId="19AB9E5C" w14:textId="0486AF52" w:rsidR="00DF2F9D" w:rsidRDefault="00DF2F9D" w:rsidP="00562B0D">
      <w:pPr>
        <w:spacing w:after="0" w:line="240" w:lineRule="auto"/>
      </w:pPr>
      <w:r>
        <w:rPr>
          <w:noProof/>
        </w:rPr>
        <w:drawing>
          <wp:inline distT="0" distB="0" distL="0" distR="0" wp14:anchorId="3E009F40" wp14:editId="30FDB404">
            <wp:extent cx="5943600" cy="15862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586230"/>
                    </a:xfrm>
                    <a:prstGeom prst="rect">
                      <a:avLst/>
                    </a:prstGeom>
                  </pic:spPr>
                </pic:pic>
              </a:graphicData>
            </a:graphic>
          </wp:inline>
        </w:drawing>
      </w:r>
    </w:p>
    <w:p w14:paraId="1EE92B3F" w14:textId="46518D0E" w:rsidR="00DF2F9D" w:rsidRPr="00DF2F9D" w:rsidRDefault="00DF2F9D" w:rsidP="00562B0D">
      <w:pPr>
        <w:spacing w:after="0" w:line="240" w:lineRule="auto"/>
        <w:rPr>
          <w:i/>
          <w:sz w:val="20"/>
        </w:rPr>
      </w:pPr>
      <w:r>
        <w:rPr>
          <w:i/>
          <w:sz w:val="20"/>
        </w:rPr>
        <w:t xml:space="preserve">10 </w:t>
      </w:r>
      <w:r w:rsidR="003F07BE">
        <w:rPr>
          <w:i/>
          <w:sz w:val="20"/>
        </w:rPr>
        <w:t>–</w:t>
      </w:r>
      <w:r>
        <w:rPr>
          <w:i/>
          <w:sz w:val="20"/>
        </w:rPr>
        <w:t xml:space="preserve"> </w:t>
      </w:r>
      <w:r w:rsidR="003F07BE">
        <w:rPr>
          <w:i/>
          <w:sz w:val="20"/>
        </w:rPr>
        <w:t>After clicking “Export to Excel” in the previous screenshot, Excel will open with this data</w:t>
      </w:r>
    </w:p>
    <w:p w14:paraId="7A1A8399" w14:textId="419D3464" w:rsidR="00DF2F9D" w:rsidRDefault="00DF2F9D" w:rsidP="00562B0D">
      <w:pPr>
        <w:spacing w:after="0" w:line="240" w:lineRule="auto"/>
      </w:pPr>
    </w:p>
    <w:p w14:paraId="46EFC628" w14:textId="5AD3E31A" w:rsidR="003F07BE" w:rsidRDefault="003F07BE" w:rsidP="00562B0D">
      <w:pPr>
        <w:spacing w:after="0" w:line="240" w:lineRule="auto"/>
      </w:pPr>
      <w:r>
        <w:t>Note that the Excel might be blocked by your browser’s settings, so make sure you allow popups for Vantaca.</w:t>
      </w:r>
    </w:p>
    <w:p w14:paraId="7C5DD436" w14:textId="77777777" w:rsidR="00DF2F9D" w:rsidRDefault="00DF2F9D" w:rsidP="00562B0D">
      <w:pPr>
        <w:spacing w:after="0" w:line="240" w:lineRule="auto"/>
      </w:pPr>
    </w:p>
    <w:p w14:paraId="392BE67F" w14:textId="3844353C" w:rsidR="004620A8" w:rsidRDefault="004620A8" w:rsidP="00562B0D">
      <w:pPr>
        <w:spacing w:after="0" w:line="240" w:lineRule="auto"/>
      </w:pPr>
    </w:p>
    <w:p w14:paraId="12F43EA2" w14:textId="70D35A22" w:rsidR="00314489" w:rsidRPr="002F3538" w:rsidRDefault="00314489" w:rsidP="00314489">
      <w:pPr>
        <w:spacing w:after="0" w:line="240" w:lineRule="auto"/>
        <w:rPr>
          <w:b/>
        </w:rPr>
      </w:pPr>
      <w:r>
        <w:rPr>
          <w:b/>
        </w:rPr>
        <w:t>6 – Buttons “Edit”, “Delete”</w:t>
      </w:r>
      <w:r w:rsidR="00DF2F9D">
        <w:rPr>
          <w:b/>
        </w:rPr>
        <w:t>,</w:t>
      </w:r>
      <w:r>
        <w:rPr>
          <w:b/>
        </w:rPr>
        <w:t xml:space="preserve"> “Select”</w:t>
      </w:r>
      <w:r w:rsidR="00DF2F9D">
        <w:rPr>
          <w:b/>
        </w:rPr>
        <w:t xml:space="preserve"> and “New Association”</w:t>
      </w:r>
    </w:p>
    <w:p w14:paraId="3F138DF7" w14:textId="5D17204D" w:rsidR="00314489" w:rsidRDefault="003F07BE" w:rsidP="00314489">
      <w:pPr>
        <w:spacing w:after="0" w:line="240" w:lineRule="auto"/>
      </w:pPr>
      <w:r>
        <w:t>If you have the right permissions, every record will have three buttons on the very right:</w:t>
      </w:r>
    </w:p>
    <w:p w14:paraId="5B3F1139" w14:textId="1D849D16" w:rsidR="003F07BE" w:rsidRDefault="003F07BE" w:rsidP="00314489">
      <w:pPr>
        <w:spacing w:after="0" w:line="240" w:lineRule="auto"/>
      </w:pPr>
    </w:p>
    <w:p w14:paraId="038B259E" w14:textId="7D253E8F" w:rsidR="003F07BE" w:rsidRDefault="003F07BE" w:rsidP="00314489">
      <w:pPr>
        <w:spacing w:after="0" w:line="240" w:lineRule="auto"/>
      </w:pPr>
      <w:r>
        <w:rPr>
          <w:noProof/>
        </w:rPr>
        <w:lastRenderedPageBreak/>
        <w:drawing>
          <wp:inline distT="0" distB="0" distL="0" distR="0" wp14:anchorId="18DDF8E0" wp14:editId="16A165D8">
            <wp:extent cx="2219325" cy="1457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19325" cy="1457325"/>
                    </a:xfrm>
                    <a:prstGeom prst="rect">
                      <a:avLst/>
                    </a:prstGeom>
                  </pic:spPr>
                </pic:pic>
              </a:graphicData>
            </a:graphic>
          </wp:inline>
        </w:drawing>
      </w:r>
    </w:p>
    <w:p w14:paraId="6C3A10A6" w14:textId="6E4FCEAA" w:rsidR="00314489" w:rsidRPr="003F07BE" w:rsidRDefault="003F07BE" w:rsidP="00314489">
      <w:pPr>
        <w:spacing w:after="0" w:line="240" w:lineRule="auto"/>
        <w:rPr>
          <w:i/>
          <w:sz w:val="20"/>
        </w:rPr>
      </w:pPr>
      <w:r>
        <w:rPr>
          <w:i/>
          <w:sz w:val="20"/>
        </w:rPr>
        <w:t>11 – With the right permissions, these three buttons will be available per association in the Association List screen</w:t>
      </w:r>
    </w:p>
    <w:p w14:paraId="75BB08EA" w14:textId="06B834EA" w:rsidR="003F07BE" w:rsidRDefault="003F07BE" w:rsidP="00314489">
      <w:pPr>
        <w:spacing w:after="0" w:line="240" w:lineRule="auto"/>
      </w:pPr>
    </w:p>
    <w:p w14:paraId="63D2B0E0" w14:textId="20200C55" w:rsidR="003F07BE" w:rsidRDefault="003F07BE" w:rsidP="00314489">
      <w:pPr>
        <w:spacing w:after="0" w:line="240" w:lineRule="auto"/>
      </w:pPr>
      <w:r>
        <w:t>“Edit” will create a popup where you can update the basic information of that association.</w:t>
      </w:r>
    </w:p>
    <w:p w14:paraId="7DBC4378" w14:textId="3A753FEA" w:rsidR="003F07BE" w:rsidRDefault="003F07BE" w:rsidP="00314489">
      <w:pPr>
        <w:spacing w:after="0" w:line="240" w:lineRule="auto"/>
      </w:pPr>
    </w:p>
    <w:p w14:paraId="3F21CE72" w14:textId="33E73A60" w:rsidR="003F07BE" w:rsidRDefault="003F07BE" w:rsidP="00314489">
      <w:pPr>
        <w:spacing w:after="0" w:line="240" w:lineRule="auto"/>
      </w:pPr>
      <w:r>
        <w:rPr>
          <w:noProof/>
        </w:rPr>
        <w:drawing>
          <wp:inline distT="0" distB="0" distL="0" distR="0" wp14:anchorId="48B73B02" wp14:editId="385F962A">
            <wp:extent cx="4524375" cy="4781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4375" cy="4781550"/>
                    </a:xfrm>
                    <a:prstGeom prst="rect">
                      <a:avLst/>
                    </a:prstGeom>
                  </pic:spPr>
                </pic:pic>
              </a:graphicData>
            </a:graphic>
          </wp:inline>
        </w:drawing>
      </w:r>
    </w:p>
    <w:p w14:paraId="1BF0B5FD" w14:textId="72CCEF0F" w:rsidR="003F07BE" w:rsidRPr="003F07BE" w:rsidRDefault="003F07BE" w:rsidP="00314489">
      <w:pPr>
        <w:spacing w:after="0" w:line="240" w:lineRule="auto"/>
        <w:rPr>
          <w:i/>
          <w:sz w:val="20"/>
        </w:rPr>
      </w:pPr>
      <w:r>
        <w:rPr>
          <w:i/>
          <w:sz w:val="20"/>
        </w:rPr>
        <w:t>12 – Clicking on “Edit” will give this popup where the association’s basic info can be updated</w:t>
      </w:r>
    </w:p>
    <w:p w14:paraId="08AF57DA" w14:textId="3AFBFE92" w:rsidR="003F07BE" w:rsidRDefault="003F07BE" w:rsidP="00314489">
      <w:pPr>
        <w:spacing w:after="0" w:line="240" w:lineRule="auto"/>
      </w:pPr>
    </w:p>
    <w:p w14:paraId="70620512" w14:textId="0CF47DB4" w:rsidR="003F07BE" w:rsidRDefault="003F07BE" w:rsidP="00314489">
      <w:pPr>
        <w:spacing w:after="0" w:line="240" w:lineRule="auto"/>
      </w:pPr>
      <w:r>
        <w:t xml:space="preserve">“Delete” will delete the entire association. This, of course, should be handled with great care – the delete cannot be undone. For this </w:t>
      </w:r>
      <w:r w:rsidR="005E1364">
        <w:t>reason,</w:t>
      </w:r>
      <w:bookmarkStart w:id="0" w:name="_GoBack"/>
      <w:bookmarkEnd w:id="0"/>
      <w:r>
        <w:t xml:space="preserve"> a popup appears to confirm before the association is actually deleted.</w:t>
      </w:r>
    </w:p>
    <w:p w14:paraId="36D3422B" w14:textId="619E380C" w:rsidR="003F07BE" w:rsidRDefault="003F07BE" w:rsidP="00314489">
      <w:pPr>
        <w:spacing w:after="0" w:line="240" w:lineRule="auto"/>
      </w:pPr>
    </w:p>
    <w:p w14:paraId="0DD908B1" w14:textId="0F97CA12" w:rsidR="003F07BE" w:rsidRDefault="003F07BE" w:rsidP="00314489">
      <w:pPr>
        <w:spacing w:after="0" w:line="240" w:lineRule="auto"/>
      </w:pPr>
      <w:r>
        <w:lastRenderedPageBreak/>
        <w:t xml:space="preserve">“Select” </w:t>
      </w:r>
      <w:r w:rsidR="005E1364">
        <w:t>selects the association and immediately directs you to the Action Items page for that association.</w:t>
      </w:r>
    </w:p>
    <w:p w14:paraId="4D2FDEA5" w14:textId="407D2C12" w:rsidR="005E1364" w:rsidRDefault="005E1364" w:rsidP="00314489">
      <w:pPr>
        <w:spacing w:after="0" w:line="240" w:lineRule="auto"/>
      </w:pPr>
    </w:p>
    <w:p w14:paraId="1D1076FF" w14:textId="2A4E74AC" w:rsidR="005E1364" w:rsidRDefault="005E1364" w:rsidP="00314489">
      <w:pPr>
        <w:spacing w:after="0" w:line="240" w:lineRule="auto"/>
      </w:pPr>
      <w:r>
        <w:t>On the top of the grid, to the left of the “Export to Excel” button, you can create a new association by clicking on “New Association”. This will give a similar popup as in screenshot 12 after clicking “Edit”, except it will be blank here. You can enter the basic information and set up the rest in other screens (see article “New Associations”).</w:t>
      </w:r>
    </w:p>
    <w:p w14:paraId="2BBB0502" w14:textId="77777777" w:rsidR="0084000B" w:rsidRDefault="0084000B" w:rsidP="00562B0D">
      <w:pPr>
        <w:spacing w:after="0" w:line="240" w:lineRule="auto"/>
      </w:pPr>
    </w:p>
    <w:sectPr w:rsidR="00840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0D"/>
    <w:rsid w:val="00016CD7"/>
    <w:rsid w:val="000207CB"/>
    <w:rsid w:val="00030C9C"/>
    <w:rsid w:val="00031276"/>
    <w:rsid w:val="0004013A"/>
    <w:rsid w:val="00041A7A"/>
    <w:rsid w:val="00061C91"/>
    <w:rsid w:val="000748BE"/>
    <w:rsid w:val="00085D0B"/>
    <w:rsid w:val="000B54EE"/>
    <w:rsid w:val="00133D17"/>
    <w:rsid w:val="001349DC"/>
    <w:rsid w:val="00160A52"/>
    <w:rsid w:val="00162E6B"/>
    <w:rsid w:val="001848B9"/>
    <w:rsid w:val="00191A1A"/>
    <w:rsid w:val="001963BE"/>
    <w:rsid w:val="001E71C7"/>
    <w:rsid w:val="00233492"/>
    <w:rsid w:val="00235EC9"/>
    <w:rsid w:val="00263E07"/>
    <w:rsid w:val="00295BCF"/>
    <w:rsid w:val="00295DF9"/>
    <w:rsid w:val="002A1BA5"/>
    <w:rsid w:val="002A542E"/>
    <w:rsid w:val="002C4D54"/>
    <w:rsid w:val="002E409A"/>
    <w:rsid w:val="002F3538"/>
    <w:rsid w:val="00302E90"/>
    <w:rsid w:val="00313D45"/>
    <w:rsid w:val="00314489"/>
    <w:rsid w:val="00331CB2"/>
    <w:rsid w:val="00346D11"/>
    <w:rsid w:val="003832F5"/>
    <w:rsid w:val="00384B17"/>
    <w:rsid w:val="003E3217"/>
    <w:rsid w:val="003F07BE"/>
    <w:rsid w:val="003F7732"/>
    <w:rsid w:val="00410D9A"/>
    <w:rsid w:val="00421281"/>
    <w:rsid w:val="00430943"/>
    <w:rsid w:val="004620A8"/>
    <w:rsid w:val="00495677"/>
    <w:rsid w:val="004A0E58"/>
    <w:rsid w:val="004A121D"/>
    <w:rsid w:val="004A50C9"/>
    <w:rsid w:val="004C1F65"/>
    <w:rsid w:val="004E1A46"/>
    <w:rsid w:val="004F6ECE"/>
    <w:rsid w:val="00504C8E"/>
    <w:rsid w:val="005055CF"/>
    <w:rsid w:val="0052381C"/>
    <w:rsid w:val="005513E3"/>
    <w:rsid w:val="00562B0D"/>
    <w:rsid w:val="00566800"/>
    <w:rsid w:val="005C3351"/>
    <w:rsid w:val="005C3639"/>
    <w:rsid w:val="005D1C2E"/>
    <w:rsid w:val="005E1364"/>
    <w:rsid w:val="005F3D81"/>
    <w:rsid w:val="0061228C"/>
    <w:rsid w:val="00615FE8"/>
    <w:rsid w:val="00637D3C"/>
    <w:rsid w:val="00652FAB"/>
    <w:rsid w:val="0065578F"/>
    <w:rsid w:val="00692819"/>
    <w:rsid w:val="006C1BD6"/>
    <w:rsid w:val="006F2DCC"/>
    <w:rsid w:val="00705901"/>
    <w:rsid w:val="00784F04"/>
    <w:rsid w:val="0079321B"/>
    <w:rsid w:val="007D334E"/>
    <w:rsid w:val="007E35D0"/>
    <w:rsid w:val="00802D77"/>
    <w:rsid w:val="00807DB6"/>
    <w:rsid w:val="0084000B"/>
    <w:rsid w:val="008539AD"/>
    <w:rsid w:val="00876941"/>
    <w:rsid w:val="008837E2"/>
    <w:rsid w:val="008A45C1"/>
    <w:rsid w:val="008B324C"/>
    <w:rsid w:val="008B4159"/>
    <w:rsid w:val="008B4BA7"/>
    <w:rsid w:val="008B7347"/>
    <w:rsid w:val="008C52F8"/>
    <w:rsid w:val="008D0411"/>
    <w:rsid w:val="008F22C7"/>
    <w:rsid w:val="00900A12"/>
    <w:rsid w:val="00927BA2"/>
    <w:rsid w:val="00927CD2"/>
    <w:rsid w:val="00932792"/>
    <w:rsid w:val="0096410F"/>
    <w:rsid w:val="00973F3B"/>
    <w:rsid w:val="00980D78"/>
    <w:rsid w:val="00983B24"/>
    <w:rsid w:val="00997E54"/>
    <w:rsid w:val="009E7A3F"/>
    <w:rsid w:val="00A271FD"/>
    <w:rsid w:val="00A32A1C"/>
    <w:rsid w:val="00A506FA"/>
    <w:rsid w:val="00A95C21"/>
    <w:rsid w:val="00AA5C05"/>
    <w:rsid w:val="00AD191F"/>
    <w:rsid w:val="00AE4D22"/>
    <w:rsid w:val="00AF3088"/>
    <w:rsid w:val="00B20F30"/>
    <w:rsid w:val="00B26091"/>
    <w:rsid w:val="00B40A33"/>
    <w:rsid w:val="00B83EEC"/>
    <w:rsid w:val="00BA0650"/>
    <w:rsid w:val="00BA1DD7"/>
    <w:rsid w:val="00BA3944"/>
    <w:rsid w:val="00BB503C"/>
    <w:rsid w:val="00BE324A"/>
    <w:rsid w:val="00C107AA"/>
    <w:rsid w:val="00C1652A"/>
    <w:rsid w:val="00C2139F"/>
    <w:rsid w:val="00C361F9"/>
    <w:rsid w:val="00C414B4"/>
    <w:rsid w:val="00C41EF2"/>
    <w:rsid w:val="00C46E44"/>
    <w:rsid w:val="00C86A59"/>
    <w:rsid w:val="00CA4455"/>
    <w:rsid w:val="00CA5E0D"/>
    <w:rsid w:val="00CB097E"/>
    <w:rsid w:val="00CC58BA"/>
    <w:rsid w:val="00CE6E75"/>
    <w:rsid w:val="00D018AD"/>
    <w:rsid w:val="00D04567"/>
    <w:rsid w:val="00D2562F"/>
    <w:rsid w:val="00D35A70"/>
    <w:rsid w:val="00D37177"/>
    <w:rsid w:val="00D43712"/>
    <w:rsid w:val="00D47ABE"/>
    <w:rsid w:val="00D5596B"/>
    <w:rsid w:val="00D57AFC"/>
    <w:rsid w:val="00D6584D"/>
    <w:rsid w:val="00D70714"/>
    <w:rsid w:val="00DD5341"/>
    <w:rsid w:val="00DF2F9D"/>
    <w:rsid w:val="00E14393"/>
    <w:rsid w:val="00E21B60"/>
    <w:rsid w:val="00E24E3B"/>
    <w:rsid w:val="00E33AAE"/>
    <w:rsid w:val="00E66367"/>
    <w:rsid w:val="00E74216"/>
    <w:rsid w:val="00E81EC4"/>
    <w:rsid w:val="00E87CDA"/>
    <w:rsid w:val="00E95358"/>
    <w:rsid w:val="00EB04C4"/>
    <w:rsid w:val="00ED7840"/>
    <w:rsid w:val="00F21A48"/>
    <w:rsid w:val="00F37367"/>
    <w:rsid w:val="00F84EA3"/>
    <w:rsid w:val="00F92F88"/>
    <w:rsid w:val="00F9373E"/>
    <w:rsid w:val="00FA7B17"/>
    <w:rsid w:val="00FC3AC7"/>
    <w:rsid w:val="00FE2001"/>
    <w:rsid w:val="00FE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DD48"/>
  <w15:chartTrackingRefBased/>
  <w15:docId w15:val="{62A68646-0130-4576-ACDA-4FFE9AB8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7</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Hagendoorn</dc:creator>
  <cp:keywords/>
  <dc:description/>
  <cp:lastModifiedBy>Maarten Hagendoorn</cp:lastModifiedBy>
  <cp:revision>152</cp:revision>
  <dcterms:created xsi:type="dcterms:W3CDTF">2018-07-06T14:24:00Z</dcterms:created>
  <dcterms:modified xsi:type="dcterms:W3CDTF">2018-07-06T20:08:00Z</dcterms:modified>
</cp:coreProperties>
</file>